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5C" w:rsidRDefault="00542A5C" w:rsidP="00542A5C">
      <w:pPr>
        <w:pBdr>
          <w:bottom w:val="single" w:sz="18" w:space="1" w:color="auto"/>
        </w:pBdr>
        <w:rPr>
          <w:rFonts w:ascii="Arial" w:hAnsi="Arial"/>
          <w:sz w:val="24"/>
        </w:rPr>
      </w:pPr>
      <w:r>
        <w:rPr>
          <w:rFonts w:ascii="Arial" w:hAnsi="Arial"/>
          <w:b/>
          <w:smallCaps/>
          <w:sz w:val="24"/>
        </w:rPr>
        <w:t>PPD Construction Administration Checklist</w:t>
      </w:r>
    </w:p>
    <w:p w:rsidR="00542A5C" w:rsidRDefault="00542A5C" w:rsidP="00542A5C">
      <w:pPr>
        <w:spacing w:after="120"/>
        <w:rPr>
          <w:rFonts w:ascii="Arial" w:hAnsi="Arial"/>
          <w:smallCaps/>
          <w:sz w:val="16"/>
        </w:rPr>
      </w:pPr>
      <w:r>
        <w:rPr>
          <w:rFonts w:ascii="Arial" w:hAnsi="Arial"/>
          <w:smallCaps/>
          <w:sz w:val="16"/>
        </w:rPr>
        <w:t>CM/GC shall be responsible for following inspections and reviews and obtaining PPD approval for the building sub-system for substantial completion.</w:t>
      </w:r>
    </w:p>
    <w:tbl>
      <w:tblPr>
        <w:tblW w:w="1454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0"/>
        <w:gridCol w:w="4471"/>
        <w:gridCol w:w="2009"/>
        <w:gridCol w:w="7650"/>
        <w:gridCol w:w="54"/>
      </w:tblGrid>
      <w:tr w:rsidR="00542A5C" w:rsidTr="003064DB">
        <w:trPr>
          <w:gridAfter w:val="1"/>
          <w:wAfter w:w="54" w:type="dxa"/>
          <w:cantSplit/>
          <w:trHeight w:val="373"/>
        </w:trPr>
        <w:tc>
          <w:tcPr>
            <w:tcW w:w="360" w:type="dxa"/>
            <w:tcBorders>
              <w:top w:val="single" w:sz="12" w:space="0" w:color="auto"/>
            </w:tcBorders>
            <w:shd w:val="pct10" w:color="auto" w:fill="FFFFFF"/>
          </w:tcPr>
          <w:p w:rsidR="00542A5C" w:rsidRDefault="00542A5C" w:rsidP="003064DB">
            <w:pPr>
              <w:rPr>
                <w:rFonts w:ascii="Arial" w:hAnsi="Arial"/>
                <w:b/>
                <w:smallCaps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br w:type="page"/>
            </w:r>
            <w:r>
              <w:rPr>
                <w:rFonts w:ascii="Arial" w:hAnsi="Arial"/>
                <w:b/>
                <w:smallCaps/>
                <w:sz w:val="28"/>
              </w:rPr>
              <w:t>2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shd w:val="pct10" w:color="auto" w:fill="FFFFFF"/>
          </w:tcPr>
          <w:p w:rsidR="00542A5C" w:rsidRDefault="006A4B44" w:rsidP="006A4B44">
            <w:pPr>
              <w:pStyle w:val="Heading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Demolition</w:t>
            </w:r>
          </w:p>
        </w:tc>
        <w:tc>
          <w:tcPr>
            <w:tcW w:w="7650" w:type="dxa"/>
            <w:tcBorders>
              <w:top w:val="single" w:sz="12" w:space="0" w:color="auto"/>
              <w:left w:val="dotted" w:sz="4" w:space="0" w:color="auto"/>
            </w:tcBorders>
          </w:tcPr>
          <w:p w:rsidR="00542A5C" w:rsidRDefault="00542A5C" w:rsidP="003064DB">
            <w:pPr>
              <w:spacing w:after="600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Approved for Substantial Completion:</w:t>
            </w:r>
          </w:p>
          <w:p w:rsidR="00542A5C" w:rsidRDefault="00542A5C" w:rsidP="003064DB">
            <w:pPr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(Required for Substantial Completion Approval by PPD Office.)</w:t>
            </w:r>
          </w:p>
        </w:tc>
      </w:tr>
      <w:tr w:rsidR="00542A5C" w:rsidTr="003064DB"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42A5C" w:rsidRDefault="00542A5C" w:rsidP="003064DB">
            <w:pPr>
              <w:pStyle w:val="Heading2"/>
              <w:ind w:left="-72"/>
              <w:rPr>
                <w:rFonts w:ascii="Arial" w:hAnsi="Arial"/>
                <w:b w:val="0"/>
                <w:smallCaps w:val="0"/>
                <w:sz w:val="18"/>
              </w:rPr>
            </w:pPr>
          </w:p>
        </w:tc>
        <w:tc>
          <w:tcPr>
            <w:tcW w:w="447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42A5C" w:rsidRDefault="00542A5C" w:rsidP="003064DB">
            <w:pPr>
              <w:pStyle w:val="Heading3"/>
            </w:pPr>
            <w:r>
              <w:t>Inspection/Review Item</w:t>
            </w:r>
          </w:p>
        </w:tc>
        <w:tc>
          <w:tcPr>
            <w:tcW w:w="200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42A5C" w:rsidRDefault="00542A5C" w:rsidP="003064DB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Notice Required</w:t>
            </w:r>
          </w:p>
        </w:tc>
        <w:tc>
          <w:tcPr>
            <w:tcW w:w="770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542A5C" w:rsidRDefault="00542A5C" w:rsidP="003064DB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Remarks</w:t>
            </w:r>
          </w:p>
        </w:tc>
      </w:tr>
      <w:tr w:rsidR="00542A5C" w:rsidTr="003064DB">
        <w:trPr>
          <w:trHeight w:val="480"/>
        </w:trPr>
        <w:tc>
          <w:tcPr>
            <w:tcW w:w="360" w:type="dxa"/>
            <w:tcBorders>
              <w:bottom w:val="dotted" w:sz="4" w:space="0" w:color="auto"/>
              <w:right w:val="dotted" w:sz="4" w:space="0" w:color="auto"/>
            </w:tcBorders>
          </w:tcPr>
          <w:p w:rsidR="00542A5C" w:rsidRDefault="00542A5C" w:rsidP="001D5A1B">
            <w:pPr>
              <w:widowControl w:val="0"/>
              <w:spacing w:before="120"/>
              <w:ind w:right="-72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44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A5C" w:rsidRDefault="001D5A1B" w:rsidP="001D5A1B">
            <w:pPr>
              <w:widowControl w:val="0"/>
              <w:spacing w:before="12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All Demolition</w:t>
            </w:r>
          </w:p>
        </w:tc>
        <w:tc>
          <w:tcPr>
            <w:tcW w:w="20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A5C" w:rsidRDefault="001D5A1B" w:rsidP="001D5A1B">
            <w:pPr>
              <w:widowControl w:val="0"/>
              <w:spacing w:before="12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24</w:t>
            </w:r>
            <w:r w:rsidR="006A4B44">
              <w:rPr>
                <w:snapToGrid w:val="0"/>
                <w:color w:val="000000"/>
                <w:sz w:val="18"/>
              </w:rPr>
              <w:t xml:space="preserve"> hours</w:t>
            </w:r>
          </w:p>
        </w:tc>
        <w:tc>
          <w:tcPr>
            <w:tcW w:w="770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42A5C" w:rsidRDefault="006A4B44" w:rsidP="001D5A1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 w:rsidR="001D5A1B">
              <w:rPr>
                <w:sz w:val="18"/>
              </w:rPr>
              <w:t xml:space="preserve">drop ceiling </w:t>
            </w:r>
            <w:r>
              <w:rPr>
                <w:sz w:val="18"/>
              </w:rPr>
              <w:t>grid and hangers (wire or otherwise) removed</w:t>
            </w:r>
            <w:r w:rsidR="001D5A1B">
              <w:rPr>
                <w:sz w:val="18"/>
              </w:rPr>
              <w:t>.</w:t>
            </w:r>
          </w:p>
          <w:p w:rsidR="001D5A1B" w:rsidRDefault="001D5A1B" w:rsidP="001D5A1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All ductwork and hangers removed.</w:t>
            </w:r>
          </w:p>
          <w:p w:rsidR="001D5A1B" w:rsidRDefault="001D5A1B" w:rsidP="001D5A1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Remove all items being disconnected.</w:t>
            </w:r>
          </w:p>
          <w:p w:rsidR="00152034" w:rsidRPr="00152034" w:rsidRDefault="001D5A1B" w:rsidP="0015203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Leave </w:t>
            </w:r>
            <w:r w:rsidR="00152034">
              <w:rPr>
                <w:sz w:val="18"/>
              </w:rPr>
              <w:t>n</w:t>
            </w:r>
            <w:bookmarkStart w:id="0" w:name="_GoBack"/>
            <w:bookmarkEnd w:id="0"/>
            <w:r>
              <w:rPr>
                <w:sz w:val="18"/>
              </w:rPr>
              <w:t>othing abandoned in place</w:t>
            </w:r>
            <w:r w:rsidR="00152034">
              <w:rPr>
                <w:sz w:val="18"/>
              </w:rPr>
              <w:t xml:space="preserve"> inside the buildings unless preapproved</w:t>
            </w:r>
            <w:r>
              <w:rPr>
                <w:sz w:val="18"/>
              </w:rPr>
              <w:t xml:space="preserve">.  </w:t>
            </w:r>
          </w:p>
        </w:tc>
      </w:tr>
    </w:tbl>
    <w:p w:rsidR="00A37FA0" w:rsidRDefault="00A37FA0"/>
    <w:sectPr w:rsidR="00A37FA0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 w:code="1"/>
      <w:pgMar w:top="1440" w:right="720" w:bottom="720" w:left="72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96" w:rsidRDefault="00FE03F6">
      <w:r>
        <w:separator/>
      </w:r>
    </w:p>
  </w:endnote>
  <w:endnote w:type="continuationSeparator" w:id="0">
    <w:p w:rsidR="00206D96" w:rsidRDefault="00FE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86" w:rsidRDefault="00542A5C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sz w:val="16"/>
      </w:rPr>
    </w:pPr>
    <w:r>
      <w:rPr>
        <w:rFonts w:ascii="Book Antiqua" w:hAnsi="Book Antiqua"/>
        <w:b/>
        <w:smallCaps/>
        <w:snapToGrid w:val="0"/>
        <w:sz w:val="16"/>
      </w:rPr>
      <w:t>2. Site Underground Storm Systems</w:t>
    </w:r>
    <w:r>
      <w:rPr>
        <w:rFonts w:ascii="Book Antiqua" w:hAnsi="Book Antiqua"/>
        <w:smallCaps/>
        <w:snapToGrid w:val="0"/>
        <w:sz w:val="16"/>
      </w:rPr>
      <w:tab/>
      <w:t xml:space="preserve">Page </w:t>
    </w:r>
    <w:r>
      <w:rPr>
        <w:rFonts w:ascii="Book Antiqua" w:hAnsi="Book Antiqua"/>
        <w:smallCaps/>
        <w:snapToGrid w:val="0"/>
        <w:sz w:val="16"/>
      </w:rPr>
      <w:fldChar w:fldCharType="begin"/>
    </w:r>
    <w:r>
      <w:rPr>
        <w:rFonts w:ascii="Book Antiqua" w:hAnsi="Book Antiqua"/>
        <w:smallCaps/>
        <w:snapToGrid w:val="0"/>
        <w:sz w:val="16"/>
      </w:rPr>
      <w:instrText xml:space="preserve"> PAGE </w:instrText>
    </w:r>
    <w:r>
      <w:rPr>
        <w:rFonts w:ascii="Book Antiqua" w:hAnsi="Book Antiqua"/>
        <w:smallCaps/>
        <w:snapToGrid w:val="0"/>
        <w:sz w:val="16"/>
      </w:rPr>
      <w:fldChar w:fldCharType="separate"/>
    </w:r>
    <w:r>
      <w:rPr>
        <w:rFonts w:ascii="Book Antiqua" w:hAnsi="Book Antiqua"/>
        <w:smallCaps/>
        <w:noProof/>
        <w:snapToGrid w:val="0"/>
        <w:sz w:val="16"/>
      </w:rPr>
      <w:t>2</w:t>
    </w:r>
    <w:r>
      <w:rPr>
        <w:rFonts w:ascii="Book Antiqua" w:hAnsi="Book Antiqua"/>
        <w:smallCaps/>
        <w:snapToGrid w:val="0"/>
        <w:sz w:val="16"/>
      </w:rPr>
      <w:fldChar w:fldCharType="end"/>
    </w:r>
    <w:r>
      <w:rPr>
        <w:rFonts w:ascii="Book Antiqua" w:hAnsi="Book Antiqua"/>
        <w:smallCaps/>
        <w:snapToGrid w:val="0"/>
        <w:sz w:val="16"/>
      </w:rPr>
      <w:t xml:space="preserve"> of </w:t>
    </w:r>
    <w:r>
      <w:rPr>
        <w:rFonts w:ascii="Book Antiqua" w:hAnsi="Book Antiqua"/>
        <w:smallCaps/>
        <w:snapToGrid w:val="0"/>
        <w:sz w:val="16"/>
      </w:rPr>
      <w:fldChar w:fldCharType="begin"/>
    </w:r>
    <w:r>
      <w:rPr>
        <w:rFonts w:ascii="Book Antiqua" w:hAnsi="Book Antiqua"/>
        <w:smallCaps/>
        <w:snapToGrid w:val="0"/>
        <w:sz w:val="16"/>
      </w:rPr>
      <w:instrText xml:space="preserve"> NUMPAGES </w:instrText>
    </w:r>
    <w:r>
      <w:rPr>
        <w:rFonts w:ascii="Book Antiqua" w:hAnsi="Book Antiqua"/>
        <w:smallCaps/>
        <w:snapToGrid w:val="0"/>
        <w:sz w:val="16"/>
      </w:rPr>
      <w:fldChar w:fldCharType="separate"/>
    </w:r>
    <w:r>
      <w:rPr>
        <w:rFonts w:ascii="Book Antiqua" w:hAnsi="Book Antiqua"/>
        <w:smallCaps/>
        <w:noProof/>
        <w:snapToGrid w:val="0"/>
        <w:sz w:val="16"/>
      </w:rPr>
      <w:t>1</w:t>
    </w:r>
    <w:r>
      <w:rPr>
        <w:rFonts w:ascii="Book Antiqua" w:hAnsi="Book Antiqua"/>
        <w:smallCaps/>
        <w:snapToGrid w:val="0"/>
        <w:sz w:val="16"/>
      </w:rPr>
      <w:fldChar w:fldCharType="end"/>
    </w:r>
    <w:r>
      <w:rPr>
        <w:rFonts w:ascii="Book Antiqua" w:hAnsi="Book Antiqua"/>
        <w:smallCaps/>
        <w:sz w:val="16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86" w:rsidRDefault="00542A5C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smallCaps/>
        <w:sz w:val="16"/>
      </w:rPr>
    </w:pPr>
    <w:r>
      <w:rPr>
        <w:rFonts w:ascii="Book Antiqua" w:hAnsi="Book Antiqua"/>
        <w:b/>
        <w:smallCaps/>
        <w:snapToGrid w:val="0"/>
        <w:sz w:val="16"/>
      </w:rPr>
      <w:t xml:space="preserve">2. </w:t>
    </w:r>
    <w:r w:rsidR="006A4B44">
      <w:rPr>
        <w:rFonts w:ascii="Book Antiqua" w:hAnsi="Book Antiqua"/>
        <w:b/>
        <w:smallCaps/>
        <w:snapToGrid w:val="0"/>
        <w:sz w:val="16"/>
      </w:rPr>
      <w:t>Demolition</w:t>
    </w:r>
    <w:r>
      <w:rPr>
        <w:rFonts w:ascii="Book Antiqua" w:hAnsi="Book Antiqua"/>
        <w:smallCaps/>
        <w:snapToGrid w:val="0"/>
        <w:sz w:val="16"/>
      </w:rPr>
      <w:tab/>
      <w:t xml:space="preserve">Page </w:t>
    </w:r>
    <w:r>
      <w:rPr>
        <w:rFonts w:ascii="Book Antiqua" w:hAnsi="Book Antiqua"/>
        <w:smallCaps/>
        <w:snapToGrid w:val="0"/>
        <w:sz w:val="16"/>
      </w:rPr>
      <w:fldChar w:fldCharType="begin"/>
    </w:r>
    <w:r>
      <w:rPr>
        <w:rFonts w:ascii="Book Antiqua" w:hAnsi="Book Antiqua"/>
        <w:smallCaps/>
        <w:snapToGrid w:val="0"/>
        <w:sz w:val="16"/>
      </w:rPr>
      <w:instrText xml:space="preserve"> PAGE </w:instrText>
    </w:r>
    <w:r>
      <w:rPr>
        <w:rFonts w:ascii="Book Antiqua" w:hAnsi="Book Antiqua"/>
        <w:smallCaps/>
        <w:snapToGrid w:val="0"/>
        <w:sz w:val="16"/>
      </w:rPr>
      <w:fldChar w:fldCharType="separate"/>
    </w:r>
    <w:r w:rsidR="00152034">
      <w:rPr>
        <w:rFonts w:ascii="Book Antiqua" w:hAnsi="Book Antiqua"/>
        <w:smallCaps/>
        <w:noProof/>
        <w:snapToGrid w:val="0"/>
        <w:sz w:val="16"/>
      </w:rPr>
      <w:t>1</w:t>
    </w:r>
    <w:r>
      <w:rPr>
        <w:rFonts w:ascii="Book Antiqua" w:hAnsi="Book Antiqua"/>
        <w:smallCaps/>
        <w:snapToGrid w:val="0"/>
        <w:sz w:val="16"/>
      </w:rPr>
      <w:fldChar w:fldCharType="end"/>
    </w:r>
    <w:r>
      <w:rPr>
        <w:rFonts w:ascii="Book Antiqua" w:hAnsi="Book Antiqua"/>
        <w:smallCaps/>
        <w:snapToGrid w:val="0"/>
        <w:sz w:val="16"/>
      </w:rPr>
      <w:t xml:space="preserve"> of </w:t>
    </w:r>
    <w:r>
      <w:rPr>
        <w:rFonts w:ascii="Book Antiqua" w:hAnsi="Book Antiqua"/>
        <w:smallCaps/>
        <w:snapToGrid w:val="0"/>
        <w:sz w:val="16"/>
      </w:rPr>
      <w:fldChar w:fldCharType="begin"/>
    </w:r>
    <w:r>
      <w:rPr>
        <w:rFonts w:ascii="Book Antiqua" w:hAnsi="Book Antiqua"/>
        <w:smallCaps/>
        <w:snapToGrid w:val="0"/>
        <w:sz w:val="16"/>
      </w:rPr>
      <w:instrText xml:space="preserve"> NUMPAGES </w:instrText>
    </w:r>
    <w:r>
      <w:rPr>
        <w:rFonts w:ascii="Book Antiqua" w:hAnsi="Book Antiqua"/>
        <w:smallCaps/>
        <w:snapToGrid w:val="0"/>
        <w:sz w:val="16"/>
      </w:rPr>
      <w:fldChar w:fldCharType="separate"/>
    </w:r>
    <w:r w:rsidR="00152034">
      <w:rPr>
        <w:rFonts w:ascii="Book Antiqua" w:hAnsi="Book Antiqua"/>
        <w:smallCaps/>
        <w:noProof/>
        <w:snapToGrid w:val="0"/>
        <w:sz w:val="16"/>
      </w:rPr>
      <w:t>1</w:t>
    </w:r>
    <w:r>
      <w:rPr>
        <w:rFonts w:ascii="Book Antiqua" w:hAnsi="Book Antiqua"/>
        <w:smallCaps/>
        <w:snapToGrid w:val="0"/>
        <w:sz w:val="16"/>
      </w:rPr>
      <w:fldChar w:fldCharType="end"/>
    </w:r>
    <w:r>
      <w:rPr>
        <w:rFonts w:ascii="Book Antiqua" w:hAnsi="Book Antiqua"/>
        <w:smallCaps/>
        <w:sz w:val="16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96" w:rsidRDefault="00FE03F6">
      <w:r>
        <w:separator/>
      </w:r>
    </w:p>
  </w:footnote>
  <w:footnote w:type="continuationSeparator" w:id="0">
    <w:p w:rsidR="00206D96" w:rsidRDefault="00FE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2" w:type="dxa"/>
      <w:tblBorders>
        <w:top w:val="single" w:sz="2" w:space="0" w:color="auto"/>
        <w:insideH w:val="dotted" w:sz="4" w:space="0" w:color="auto"/>
        <w:insideV w:val="dotted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60"/>
      <w:gridCol w:w="2790"/>
      <w:gridCol w:w="1170"/>
      <w:gridCol w:w="1080"/>
      <w:gridCol w:w="990"/>
      <w:gridCol w:w="900"/>
      <w:gridCol w:w="1980"/>
      <w:gridCol w:w="5130"/>
    </w:tblGrid>
    <w:tr w:rsidR="00B72186">
      <w:tc>
        <w:tcPr>
          <w:tcW w:w="360" w:type="dxa"/>
        </w:tcPr>
        <w:p w:rsidR="00B72186" w:rsidRDefault="00152034">
          <w:pPr>
            <w:pStyle w:val="Heading2"/>
            <w:ind w:left="-72"/>
            <w:rPr>
              <w:rFonts w:ascii="Arial" w:hAnsi="Arial"/>
              <w:sz w:val="18"/>
            </w:rPr>
          </w:pPr>
        </w:p>
      </w:tc>
      <w:tc>
        <w:tcPr>
          <w:tcW w:w="2790" w:type="dxa"/>
        </w:tcPr>
        <w:p w:rsidR="00B72186" w:rsidRDefault="00542A5C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Inspection/Review Item</w:t>
          </w:r>
        </w:p>
      </w:tc>
      <w:tc>
        <w:tcPr>
          <w:tcW w:w="1170" w:type="dxa"/>
        </w:tcPr>
        <w:p w:rsidR="00B72186" w:rsidRDefault="00542A5C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Notice Required</w:t>
          </w:r>
        </w:p>
      </w:tc>
      <w:tc>
        <w:tcPr>
          <w:tcW w:w="1080" w:type="dxa"/>
        </w:tcPr>
        <w:p w:rsidR="00B72186" w:rsidRDefault="00542A5C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Contact Person</w:t>
          </w:r>
        </w:p>
      </w:tc>
      <w:tc>
        <w:tcPr>
          <w:tcW w:w="990" w:type="dxa"/>
        </w:tcPr>
        <w:p w:rsidR="00B72186" w:rsidRDefault="00542A5C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Phone</w:t>
          </w:r>
        </w:p>
      </w:tc>
      <w:tc>
        <w:tcPr>
          <w:tcW w:w="900" w:type="dxa"/>
        </w:tcPr>
        <w:p w:rsidR="00B72186" w:rsidRDefault="00542A5C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Date</w:t>
          </w:r>
        </w:p>
      </w:tc>
      <w:tc>
        <w:tcPr>
          <w:tcW w:w="1980" w:type="dxa"/>
        </w:tcPr>
        <w:p w:rsidR="00B72186" w:rsidRDefault="00542A5C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Name/Signature</w:t>
          </w:r>
        </w:p>
      </w:tc>
      <w:tc>
        <w:tcPr>
          <w:tcW w:w="5130" w:type="dxa"/>
        </w:tcPr>
        <w:p w:rsidR="00B72186" w:rsidRDefault="00542A5C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Remarks</w:t>
          </w:r>
        </w:p>
      </w:tc>
    </w:tr>
  </w:tbl>
  <w:p w:rsidR="00B72186" w:rsidRDefault="00152034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86" w:rsidRDefault="00542A5C">
    <w:pPr>
      <w:pStyle w:val="Header"/>
      <w:tabs>
        <w:tab w:val="clear" w:pos="4320"/>
        <w:tab w:val="clear" w:pos="8640"/>
      </w:tabs>
      <w:rPr>
        <w:rFonts w:ascii="Book Antiqua" w:hAnsi="Book Antiqua"/>
        <w:smallCaps/>
        <w:sz w:val="16"/>
      </w:rPr>
    </w:pPr>
    <w:r>
      <w:rPr>
        <w:rFonts w:ascii="Book Antiqua" w:hAnsi="Book Antiqua"/>
        <w:smallCaps/>
        <w:sz w:val="16"/>
      </w:rPr>
      <w:t xml:space="preserve">PPD Revised: </w:t>
    </w:r>
    <w:r w:rsidR="006A4B44">
      <w:rPr>
        <w:rFonts w:ascii="Book Antiqua" w:hAnsi="Book Antiqua"/>
        <w:smallCaps/>
        <w:sz w:val="16"/>
      </w:rPr>
      <w:t>April 4,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5C"/>
    <w:rsid w:val="00152034"/>
    <w:rsid w:val="001D5A1B"/>
    <w:rsid w:val="00206D96"/>
    <w:rsid w:val="004176FA"/>
    <w:rsid w:val="00542A5C"/>
    <w:rsid w:val="006A4B44"/>
    <w:rsid w:val="00A37FA0"/>
    <w:rsid w:val="00E7736D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0131-69AC-4F59-8E8C-F652EEF0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A5C"/>
    <w:pPr>
      <w:keepNext/>
      <w:outlineLvl w:val="0"/>
    </w:pPr>
    <w:rPr>
      <w:rFonts w:ascii="Book Antiqua" w:hAnsi="Book Antiqua"/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542A5C"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542A5C"/>
    <w:pPr>
      <w:keepNext/>
      <w:outlineLvl w:val="2"/>
    </w:pPr>
    <w:rPr>
      <w:rFonts w:ascii="Arial" w:hAnsi="Arial"/>
      <w:b/>
      <w:bCs/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A5C"/>
    <w:rPr>
      <w:rFonts w:ascii="Book Antiqua" w:eastAsia="Times New Roman" w:hAnsi="Book Antiqua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42A5C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42A5C"/>
    <w:rPr>
      <w:rFonts w:ascii="Arial" w:eastAsia="Times New Roman" w:hAnsi="Arial" w:cs="Times New Roman"/>
      <w:b/>
      <w:bCs/>
      <w:smallCaps/>
      <w:sz w:val="18"/>
      <w:szCs w:val="20"/>
    </w:rPr>
  </w:style>
  <w:style w:type="paragraph" w:styleId="Header">
    <w:name w:val="header"/>
    <w:basedOn w:val="Normal"/>
    <w:link w:val="HeaderChar"/>
    <w:rsid w:val="00542A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2A5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2A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2A5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Technology Services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Maclaren,Wade Edward</dc:creator>
  <cp:keywords/>
  <dc:description/>
  <cp:lastModifiedBy>MacLaren,Wade E</cp:lastModifiedBy>
  <cp:revision>6</cp:revision>
  <dcterms:created xsi:type="dcterms:W3CDTF">2016-04-04T18:03:00Z</dcterms:created>
  <dcterms:modified xsi:type="dcterms:W3CDTF">2016-04-14T12:16:00Z</dcterms:modified>
</cp:coreProperties>
</file>