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A7" w:rsidRDefault="009C17A7" w:rsidP="009C17A7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Substantial Completion Checklist</w:t>
      </w:r>
    </w:p>
    <w:p w:rsidR="009C17A7" w:rsidRDefault="009C17A7" w:rsidP="009C17A7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"/>
        <w:gridCol w:w="4771"/>
        <w:gridCol w:w="1440"/>
        <w:gridCol w:w="7812"/>
        <w:gridCol w:w="18"/>
      </w:tblGrid>
      <w:tr w:rsidR="009C17A7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9" w:type="dxa"/>
            <w:tcBorders>
              <w:top w:val="single" w:sz="2" w:space="0" w:color="auto"/>
            </w:tcBorders>
            <w:shd w:val="pct10" w:color="auto" w:fill="FFFFFF"/>
          </w:tcPr>
          <w:p w:rsidR="009C17A7" w:rsidRDefault="009C17A7" w:rsidP="009C17A7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11</w:t>
            </w:r>
          </w:p>
        </w:tc>
        <w:tc>
          <w:tcPr>
            <w:tcW w:w="6211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9C17A7" w:rsidRDefault="009C17A7" w:rsidP="00BF32F5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Building Plumbing/fixtures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9C17A7" w:rsidRDefault="009C17A7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9C17A7" w:rsidRDefault="009C17A7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9C17A7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39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C17A7" w:rsidRDefault="009C17A7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C17A7" w:rsidRDefault="009C17A7" w:rsidP="00BF32F5">
            <w:pPr>
              <w:pStyle w:val="Heading3"/>
            </w:pPr>
            <w: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C17A7" w:rsidRDefault="009C17A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9C17A7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Initial pressure testing of the system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9C17A7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  <w:bookmarkStart w:id="0" w:name="_GoBack"/>
            <w:bookmarkEnd w:id="0"/>
            <w:r>
              <w:rPr>
                <w:snapToGrid w:val="0"/>
                <w:color w:val="000000"/>
                <w:sz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17A7" w:rsidRPr="00A550D2" w:rsidRDefault="009C17A7" w:rsidP="00BF32F5">
            <w:pPr>
              <w:rPr>
                <w:snapToGrid w:val="0"/>
                <w:color w:val="000000"/>
                <w:sz w:val="18"/>
              </w:rPr>
            </w:pPr>
            <w:r w:rsidRPr="00A550D2">
              <w:rPr>
                <w:snapToGrid w:val="0"/>
                <w:color w:val="000000"/>
                <w:sz w:val="18"/>
              </w:rPr>
              <w:t xml:space="preserve">Must be witnessed and signed off by PPD </w:t>
            </w:r>
            <w:r w:rsidRPr="00A550D2">
              <w:rPr>
                <w:color w:val="000000"/>
                <w:sz w:val="18"/>
              </w:rPr>
              <w:t>Operations Engineering</w:t>
            </w:r>
            <w:r w:rsidRPr="00A550D2">
              <w:rPr>
                <w:snapToGrid w:val="0"/>
                <w:color w:val="000000"/>
                <w:sz w:val="18"/>
              </w:rPr>
              <w:t>.</w:t>
            </w:r>
          </w:p>
        </w:tc>
      </w:tr>
      <w:tr w:rsidR="009C17A7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Piping, valves, drains, leaks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60% Completion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17A7" w:rsidRPr="00A550D2" w:rsidRDefault="009C17A7" w:rsidP="00BF32F5">
            <w:pPr>
              <w:rPr>
                <w:snapToGrid w:val="0"/>
                <w:color w:val="000000"/>
                <w:sz w:val="18"/>
              </w:rPr>
            </w:pPr>
            <w:r w:rsidRPr="00A550D2">
              <w:rPr>
                <w:snapToGrid w:val="0"/>
                <w:color w:val="000000"/>
                <w:sz w:val="18"/>
              </w:rPr>
              <w:t>Inspections must be conducted before piping is covered</w:t>
            </w:r>
          </w:p>
        </w:tc>
      </w:tr>
      <w:tr w:rsidR="009C17A7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Water closet, flush system </w:t>
            </w:r>
          </w:p>
          <w:p w:rsidR="009C17A7" w:rsidRDefault="009C17A7" w:rsidP="00BF32F5">
            <w:pPr>
              <w:rPr>
                <w:snapToGrid w:val="0"/>
                <w:sz w:val="18"/>
              </w:rPr>
            </w:pPr>
          </w:p>
          <w:p w:rsidR="009C17A7" w:rsidRDefault="009C17A7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Water Closet fixtures</w:t>
            </w:r>
          </w:p>
          <w:p w:rsidR="009C17A7" w:rsidRDefault="009C17A7" w:rsidP="00BF32F5">
            <w:pPr>
              <w:rPr>
                <w:snapToGrid w:val="0"/>
                <w:sz w:val="18"/>
              </w:rPr>
            </w:pPr>
          </w:p>
          <w:p w:rsidR="009C17A7" w:rsidRDefault="009C17A7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</w:t>
            </w:r>
            <w:r w:rsidRPr="00517E99">
              <w:rPr>
                <w:snapToGrid w:val="0"/>
                <w:color w:val="000000"/>
                <w:sz w:val="18"/>
              </w:rPr>
              <w:t xml:space="preserve">ater </w:t>
            </w:r>
            <w:r w:rsidRPr="00517E99">
              <w:rPr>
                <w:snapToGrid w:val="0"/>
                <w:color w:val="000000"/>
                <w:sz w:val="18"/>
                <w:szCs w:val="18"/>
              </w:rPr>
              <w:t>fountains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17A7" w:rsidRPr="00A550D2" w:rsidRDefault="009C17A7" w:rsidP="00BF32F5">
            <w:pPr>
              <w:pStyle w:val="Header"/>
              <w:tabs>
                <w:tab w:val="clear" w:pos="4320"/>
                <w:tab w:val="clear" w:pos="8640"/>
              </w:tabs>
              <w:rPr>
                <w:strike/>
                <w:snapToGrid w:val="0"/>
                <w:color w:val="000000"/>
                <w:sz w:val="18"/>
                <w:szCs w:val="18"/>
              </w:rPr>
            </w:pPr>
          </w:p>
        </w:tc>
      </w:tr>
      <w:tr w:rsidR="009C17A7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78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Field/Change orders</w:t>
            </w:r>
          </w:p>
          <w:p w:rsidR="009C17A7" w:rsidRDefault="009C17A7" w:rsidP="00BF32F5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7A7" w:rsidRDefault="009C17A7" w:rsidP="00BF32F5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At all phases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17A7" w:rsidRPr="00A550D2" w:rsidRDefault="009C17A7" w:rsidP="00BF32F5">
            <w:pPr>
              <w:rPr>
                <w:snapToGrid w:val="0"/>
                <w:color w:val="000000"/>
                <w:sz w:val="18"/>
              </w:rPr>
            </w:pPr>
            <w:r w:rsidRPr="00A550D2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9C17A7" w:rsidRDefault="009C17A7" w:rsidP="009C17A7">
      <w:pPr>
        <w:pStyle w:val="Header"/>
        <w:tabs>
          <w:tab w:val="clear" w:pos="4320"/>
          <w:tab w:val="clear" w:pos="8640"/>
        </w:tabs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A7" w:rsidRDefault="009C17A7" w:rsidP="009C17A7">
      <w:r>
        <w:separator/>
      </w:r>
    </w:p>
  </w:endnote>
  <w:endnote w:type="continuationSeparator" w:id="0">
    <w:p w:rsidR="009C17A7" w:rsidRDefault="009C17A7" w:rsidP="009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48" w:rsidRDefault="009C17A7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9. Building plumbing/Fixtures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48" w:rsidRDefault="009C17A7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11</w:t>
    </w:r>
    <w:r>
      <w:rPr>
        <w:rFonts w:ascii="Book Antiqua" w:hAnsi="Book Antiqua"/>
        <w:b/>
        <w:smallCaps/>
        <w:sz w:val="16"/>
      </w:rPr>
      <w:t>. Building Plumbing/Fixtures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A7" w:rsidRDefault="009C17A7" w:rsidP="009C17A7">
      <w:r>
        <w:separator/>
      </w:r>
    </w:p>
  </w:footnote>
  <w:footnote w:type="continuationSeparator" w:id="0">
    <w:p w:rsidR="009C17A7" w:rsidRDefault="009C17A7" w:rsidP="009C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D54148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D54148" w:rsidRDefault="009C17A7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D54148" w:rsidRDefault="009C17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D54148" w:rsidRDefault="009C17A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48" w:rsidRDefault="009C17A7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A7"/>
    <w:rsid w:val="004176FA"/>
    <w:rsid w:val="009C17A7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6591D-5787-4154-AACD-7D76ADE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17A7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9C17A7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9C17A7"/>
    <w:pPr>
      <w:keepNext/>
      <w:outlineLvl w:val="2"/>
    </w:pPr>
    <w:rPr>
      <w:rFonts w:ascii="Arial" w:hAnsi="Arial"/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7A7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C17A7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C17A7"/>
    <w:rPr>
      <w:rFonts w:ascii="Arial" w:eastAsia="Times New Roman" w:hAnsi="Arial" w:cs="Times New Roman"/>
      <w:b/>
      <w:smallCaps/>
      <w:sz w:val="18"/>
      <w:szCs w:val="20"/>
    </w:rPr>
  </w:style>
  <w:style w:type="paragraph" w:styleId="Header">
    <w:name w:val="header"/>
    <w:basedOn w:val="Normal"/>
    <w:link w:val="HeaderChar"/>
    <w:rsid w:val="009C1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17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C1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17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1</cp:revision>
  <dcterms:created xsi:type="dcterms:W3CDTF">2016-04-11T13:57:00Z</dcterms:created>
  <dcterms:modified xsi:type="dcterms:W3CDTF">2016-04-11T13:59:00Z</dcterms:modified>
</cp:coreProperties>
</file>